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D09" w:rsidRDefault="00F96D09" w:rsidP="00D0122E">
      <w:pPr>
        <w:rPr>
          <w:sz w:val="20"/>
          <w:szCs w:val="20"/>
          <w:lang w:val="de-DE"/>
        </w:rPr>
      </w:pPr>
      <w:bookmarkStart w:id="0" w:name="_GoBack"/>
      <w:bookmarkEnd w:id="0"/>
    </w:p>
    <w:p w:rsidR="005B2800" w:rsidRDefault="005B2800" w:rsidP="003E4E3B">
      <w:pPr>
        <w:pStyle w:val="NormalWeb"/>
        <w:jc w:val="both"/>
      </w:pPr>
      <w:r>
        <w:t xml:space="preserve">The Department of Business Administration in the College of Business at the University of Illinois at Urbana-Champaign is seeking a postdoctoral research associate who can start in the </w:t>
      </w:r>
      <w:proofErr w:type="gramStart"/>
      <w:r>
        <w:t>Fall</w:t>
      </w:r>
      <w:proofErr w:type="gramEnd"/>
      <w:r>
        <w:t xml:space="preserve"> semester of 2014. In particular, we search for postdoctoral researchers who can teach a “Legal Environment of Business” course (i.e., they can show some background in law/legal studies), and be active members of the ‘International Business &amp; Business Law’ group within the Department of Business Administration. Our department is a vibrant and diverse interdisciplinary community consisting of Organizational Behavior, Information Systems, International Business and Business Law, Marketing, Strategy &amp; Entrepreneurship, and Process Management. </w:t>
      </w:r>
    </w:p>
    <w:p w:rsidR="005B2800" w:rsidRDefault="005B2800" w:rsidP="003E4E3B">
      <w:pPr>
        <w:pStyle w:val="NormalWeb"/>
        <w:jc w:val="both"/>
      </w:pPr>
      <w:r>
        <w:t>The Postdoctoral Research Associate is a two-year position. Applicants must have completed a doctorate in business or a related discipline prior to beginning the position and should be research focused. Postdoctoral research associates will be expected to teach two classes per year and engage in an active research agenda.</w:t>
      </w:r>
    </w:p>
    <w:p w:rsidR="005B2800" w:rsidRDefault="005B2800" w:rsidP="003E4E3B">
      <w:pPr>
        <w:pStyle w:val="NormalWeb"/>
        <w:jc w:val="both"/>
      </w:pPr>
      <w:r>
        <w:t xml:space="preserve">The salary is competitive with other postdoc programs, and postdoc research associates have access to University health care plans. The deadline for applications is April 1, 2014. Awards will be announced no later than May 15, 2014. </w:t>
      </w:r>
    </w:p>
    <w:p w:rsidR="005B2800" w:rsidRDefault="005B2800" w:rsidP="003E4E3B">
      <w:pPr>
        <w:pStyle w:val="NormalWeb"/>
        <w:jc w:val="both"/>
      </w:pPr>
      <w:r>
        <w:t xml:space="preserve">To apply: Please email your vita, examples of written work, a letter of intent that describes your research and teaching interests, and two letters of recommendation (can be emailed/mailed directly from reference) to the Head of the Department of Business Administration, </w:t>
      </w:r>
      <w:hyperlink r:id="rId8" w:history="1">
        <w:r>
          <w:rPr>
            <w:rStyle w:val="Hyperlink"/>
          </w:rPr>
          <w:t>Professor Aric Rindfleisch</w:t>
        </w:r>
      </w:hyperlink>
      <w:r>
        <w:t xml:space="preserve"> (badepthead@illinois.edu).</w:t>
      </w:r>
    </w:p>
    <w:p w:rsidR="001414C6" w:rsidRPr="005B2800" w:rsidRDefault="005B2800" w:rsidP="003E4E3B">
      <w:pPr>
        <w:jc w:val="both"/>
        <w:rPr>
          <w:rFonts w:ascii="Times New Roman" w:hAnsi="Times New Roman" w:cs="Times New Roman"/>
          <w:sz w:val="24"/>
          <w:szCs w:val="24"/>
        </w:rPr>
      </w:pPr>
      <w:r w:rsidRPr="005B2800">
        <w:rPr>
          <w:rFonts w:ascii="Times New Roman" w:hAnsi="Times New Roman" w:cs="Times New Roman"/>
          <w:sz w:val="24"/>
          <w:szCs w:val="24"/>
        </w:rPr>
        <w:t>University of Illinois is an Affirmative Action /Equal Opportunity Employer and welcomes individuals with diverse backgrounds, experiences, and ideas that embrace and value diversity and inclusivity. www.inclusiveillinois.illinois.edu</w:t>
      </w:r>
    </w:p>
    <w:sectPr w:rsidR="001414C6" w:rsidRPr="005B2800" w:rsidSect="005B2800">
      <w:footerReference w:type="default" r:id="rId9"/>
      <w:headerReference w:type="first" r:id="rId10"/>
      <w:footerReference w:type="first" r:id="rId11"/>
      <w:type w:val="continuous"/>
      <w:pgSz w:w="12240" w:h="15840"/>
      <w:pgMar w:top="1080" w:right="1440" w:bottom="1440" w:left="1440" w:header="720" w:footer="47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F0B" w:rsidRDefault="00B84F0B" w:rsidP="00927565">
      <w:r>
        <w:separator/>
      </w:r>
    </w:p>
  </w:endnote>
  <w:endnote w:type="continuationSeparator" w:id="0">
    <w:p w:rsidR="00B84F0B" w:rsidRDefault="00B84F0B" w:rsidP="0092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565" w:rsidRDefault="00927565">
    <w:pPr>
      <w:pStyle w:val="Footer"/>
      <w:jc w:val="center"/>
      <w:rPr>
        <w:rFonts w:ascii="Times" w:hAnsi="Tim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565" w:rsidRDefault="00927565" w:rsidP="0092756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F0B" w:rsidRDefault="00B84F0B" w:rsidP="00927565">
      <w:r>
        <w:separator/>
      </w:r>
    </w:p>
  </w:footnote>
  <w:footnote w:type="continuationSeparator" w:id="0">
    <w:p w:rsidR="00B84F0B" w:rsidRDefault="00B84F0B" w:rsidP="00927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565" w:rsidRDefault="00F96D09">
    <w:pPr>
      <w:pStyle w:val="Header"/>
    </w:pPr>
    <w:r>
      <w:rPr>
        <w:noProof/>
      </w:rPr>
      <w:drawing>
        <wp:inline distT="0" distB="0" distL="0" distR="0" wp14:anchorId="0156D017" wp14:editId="7A79C4E3">
          <wp:extent cx="4168140" cy="1127760"/>
          <wp:effectExtent l="0" t="0" r="3810" b="0"/>
          <wp:docPr id="1" name="Picture 1" descr="BusAdmin bw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Admin bw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68140" cy="11277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94EA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F7CA8DE"/>
    <w:lvl w:ilvl="0">
      <w:start w:val="1"/>
      <w:numFmt w:val="decimal"/>
      <w:lvlText w:val="%1."/>
      <w:lvlJc w:val="left"/>
      <w:pPr>
        <w:tabs>
          <w:tab w:val="num" w:pos="1800"/>
        </w:tabs>
        <w:ind w:left="1800" w:hanging="360"/>
      </w:pPr>
    </w:lvl>
  </w:abstractNum>
  <w:abstractNum w:abstractNumId="2">
    <w:nsid w:val="FFFFFF7D"/>
    <w:multiLevelType w:val="singleLevel"/>
    <w:tmpl w:val="9F0AE43C"/>
    <w:lvl w:ilvl="0">
      <w:start w:val="1"/>
      <w:numFmt w:val="decimal"/>
      <w:lvlText w:val="%1."/>
      <w:lvlJc w:val="left"/>
      <w:pPr>
        <w:tabs>
          <w:tab w:val="num" w:pos="1440"/>
        </w:tabs>
        <w:ind w:left="1440" w:hanging="360"/>
      </w:pPr>
    </w:lvl>
  </w:abstractNum>
  <w:abstractNum w:abstractNumId="3">
    <w:nsid w:val="FFFFFF7E"/>
    <w:multiLevelType w:val="singleLevel"/>
    <w:tmpl w:val="D020E35A"/>
    <w:lvl w:ilvl="0">
      <w:start w:val="1"/>
      <w:numFmt w:val="decimal"/>
      <w:lvlText w:val="%1."/>
      <w:lvlJc w:val="left"/>
      <w:pPr>
        <w:tabs>
          <w:tab w:val="num" w:pos="1080"/>
        </w:tabs>
        <w:ind w:left="1080" w:hanging="360"/>
      </w:pPr>
    </w:lvl>
  </w:abstractNum>
  <w:abstractNum w:abstractNumId="4">
    <w:nsid w:val="FFFFFF7F"/>
    <w:multiLevelType w:val="singleLevel"/>
    <w:tmpl w:val="0082BF92"/>
    <w:lvl w:ilvl="0">
      <w:start w:val="1"/>
      <w:numFmt w:val="decimal"/>
      <w:lvlText w:val="%1."/>
      <w:lvlJc w:val="left"/>
      <w:pPr>
        <w:tabs>
          <w:tab w:val="num" w:pos="720"/>
        </w:tabs>
        <w:ind w:left="720" w:hanging="360"/>
      </w:pPr>
    </w:lvl>
  </w:abstractNum>
  <w:abstractNum w:abstractNumId="5">
    <w:nsid w:val="FFFFFF80"/>
    <w:multiLevelType w:val="singleLevel"/>
    <w:tmpl w:val="DD5CCD3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DA41BB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3E2571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E641F1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F4E8182"/>
    <w:lvl w:ilvl="0">
      <w:start w:val="1"/>
      <w:numFmt w:val="decimal"/>
      <w:lvlText w:val="%1."/>
      <w:lvlJc w:val="left"/>
      <w:pPr>
        <w:tabs>
          <w:tab w:val="num" w:pos="360"/>
        </w:tabs>
        <w:ind w:left="360" w:hanging="360"/>
      </w:pPr>
    </w:lvl>
  </w:abstractNum>
  <w:abstractNum w:abstractNumId="10">
    <w:nsid w:val="FFFFFF89"/>
    <w:multiLevelType w:val="singleLevel"/>
    <w:tmpl w:val="A2A632A6"/>
    <w:lvl w:ilvl="0">
      <w:start w:val="1"/>
      <w:numFmt w:val="bullet"/>
      <w:lvlText w:val=""/>
      <w:lvlJc w:val="left"/>
      <w:pPr>
        <w:tabs>
          <w:tab w:val="num" w:pos="360"/>
        </w:tabs>
        <w:ind w:left="360" w:hanging="360"/>
      </w:pPr>
      <w:rPr>
        <w:rFonts w:ascii="Symbol" w:hAnsi="Symbol" w:hint="default"/>
      </w:rPr>
    </w:lvl>
  </w:abstractNum>
  <w:abstractNum w:abstractNumId="11">
    <w:nsid w:val="30903835"/>
    <w:multiLevelType w:val="hybridMultilevel"/>
    <w:tmpl w:val="CC5EB604"/>
    <w:lvl w:ilvl="0" w:tplc="C1045F8A">
      <w:start w:val="5"/>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87"/>
  <w:drawingGridVerticalSpacing w:val="187"/>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D09"/>
    <w:rsid w:val="00060A2D"/>
    <w:rsid w:val="00061B90"/>
    <w:rsid w:val="000A7C27"/>
    <w:rsid w:val="00114A3E"/>
    <w:rsid w:val="001414C6"/>
    <w:rsid w:val="001675EC"/>
    <w:rsid w:val="00197EAC"/>
    <w:rsid w:val="001A0BA6"/>
    <w:rsid w:val="001F67BD"/>
    <w:rsid w:val="002D0096"/>
    <w:rsid w:val="002E493E"/>
    <w:rsid w:val="003001A0"/>
    <w:rsid w:val="00302C18"/>
    <w:rsid w:val="003414B1"/>
    <w:rsid w:val="00384E48"/>
    <w:rsid w:val="003E4E3B"/>
    <w:rsid w:val="003E74B4"/>
    <w:rsid w:val="003F2729"/>
    <w:rsid w:val="004554AF"/>
    <w:rsid w:val="004955D8"/>
    <w:rsid w:val="004D40AF"/>
    <w:rsid w:val="00510F17"/>
    <w:rsid w:val="005B2800"/>
    <w:rsid w:val="005F13AA"/>
    <w:rsid w:val="006C4E56"/>
    <w:rsid w:val="006E4D97"/>
    <w:rsid w:val="007047B5"/>
    <w:rsid w:val="00736546"/>
    <w:rsid w:val="00760C81"/>
    <w:rsid w:val="007870DC"/>
    <w:rsid w:val="007A739F"/>
    <w:rsid w:val="007F5328"/>
    <w:rsid w:val="008342E0"/>
    <w:rsid w:val="00887EF6"/>
    <w:rsid w:val="00927565"/>
    <w:rsid w:val="009523D5"/>
    <w:rsid w:val="0097769E"/>
    <w:rsid w:val="009947A7"/>
    <w:rsid w:val="009F4068"/>
    <w:rsid w:val="00A50C5D"/>
    <w:rsid w:val="00AB40A4"/>
    <w:rsid w:val="00B257D2"/>
    <w:rsid w:val="00B8138A"/>
    <w:rsid w:val="00B84F0B"/>
    <w:rsid w:val="00B857BF"/>
    <w:rsid w:val="00B9015F"/>
    <w:rsid w:val="00BC2958"/>
    <w:rsid w:val="00C700F7"/>
    <w:rsid w:val="00C72FD1"/>
    <w:rsid w:val="00C93CFD"/>
    <w:rsid w:val="00D0122E"/>
    <w:rsid w:val="00D23254"/>
    <w:rsid w:val="00D30E4F"/>
    <w:rsid w:val="00D840AA"/>
    <w:rsid w:val="00D86C09"/>
    <w:rsid w:val="00D90D53"/>
    <w:rsid w:val="00DB5303"/>
    <w:rsid w:val="00DF0862"/>
    <w:rsid w:val="00E0015C"/>
    <w:rsid w:val="00E37DBC"/>
    <w:rsid w:val="00E74F36"/>
    <w:rsid w:val="00F500B5"/>
    <w:rsid w:val="00F96D09"/>
    <w:rsid w:val="00FD6B1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B2800"/>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32F0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FootnoteText">
    <w:name w:val="footnote text"/>
    <w:basedOn w:val="Normal"/>
    <w:semiHidden/>
    <w:rsid w:val="00732F09"/>
    <w:pPr>
      <w:spacing w:after="0" w:line="240" w:lineRule="auto"/>
    </w:pPr>
    <w:rPr>
      <w:rFonts w:ascii="Times New Roman" w:eastAsia="Times New Roman" w:hAnsi="Times New Roman" w:cs="Times New Roman"/>
      <w:sz w:val="20"/>
      <w:szCs w:val="24"/>
    </w:rPr>
  </w:style>
  <w:style w:type="character" w:styleId="Hyperlink">
    <w:name w:val="Hyperlink"/>
    <w:uiPriority w:val="99"/>
    <w:rsid w:val="00732F09"/>
    <w:rPr>
      <w:color w:val="0000FF"/>
      <w:u w:val="single"/>
    </w:rPr>
  </w:style>
  <w:style w:type="paragraph" w:styleId="Header">
    <w:name w:val="header"/>
    <w:basedOn w:val="Normal"/>
    <w:link w:val="HeaderChar"/>
    <w:uiPriority w:val="99"/>
    <w:rsid w:val="00732F09"/>
    <w:pPr>
      <w:tabs>
        <w:tab w:val="center" w:pos="4320"/>
        <w:tab w:val="right" w:pos="8640"/>
      </w:tabs>
      <w:spacing w:after="0" w:line="240" w:lineRule="auto"/>
    </w:pPr>
    <w:rPr>
      <w:rFonts w:ascii="Times New Roman" w:eastAsia="Times New Roman" w:hAnsi="Times New Roman" w:cs="Times New Roman"/>
      <w:sz w:val="24"/>
      <w:szCs w:val="24"/>
    </w:rPr>
  </w:style>
  <w:style w:type="paragraph" w:styleId="Footer">
    <w:name w:val="footer"/>
    <w:basedOn w:val="Normal"/>
    <w:rsid w:val="00732F09"/>
    <w:pPr>
      <w:tabs>
        <w:tab w:val="center" w:pos="4320"/>
        <w:tab w:val="right" w:pos="8640"/>
      </w:tabs>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5352"/>
    <w:pPr>
      <w:spacing w:after="0" w:line="240" w:lineRule="auto"/>
    </w:pPr>
    <w:rPr>
      <w:rFonts w:ascii="Tahoma" w:eastAsia="Times New Roman" w:hAnsi="Tahoma" w:cs="Tahoma"/>
      <w:sz w:val="16"/>
      <w:szCs w:val="16"/>
    </w:rPr>
  </w:style>
  <w:style w:type="character" w:customStyle="1" w:styleId="BalloonTextChar">
    <w:name w:val="Balloon Text Char"/>
    <w:link w:val="BalloonText"/>
    <w:uiPriority w:val="99"/>
    <w:semiHidden/>
    <w:rsid w:val="00635352"/>
    <w:rPr>
      <w:rFonts w:ascii="Tahoma" w:hAnsi="Tahoma" w:cs="Tahoma"/>
      <w:sz w:val="16"/>
      <w:szCs w:val="16"/>
    </w:rPr>
  </w:style>
  <w:style w:type="character" w:customStyle="1" w:styleId="HeaderChar">
    <w:name w:val="Header Char"/>
    <w:link w:val="Header"/>
    <w:uiPriority w:val="99"/>
    <w:rsid w:val="0063441C"/>
    <w:rPr>
      <w:sz w:val="24"/>
    </w:rPr>
  </w:style>
  <w:style w:type="paragraph" w:styleId="ListParagraph">
    <w:name w:val="List Paragraph"/>
    <w:basedOn w:val="Normal"/>
    <w:uiPriority w:val="34"/>
    <w:qFormat/>
    <w:rsid w:val="00D0122E"/>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B2800"/>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32F0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FootnoteText">
    <w:name w:val="footnote text"/>
    <w:basedOn w:val="Normal"/>
    <w:semiHidden/>
    <w:rsid w:val="00732F09"/>
    <w:pPr>
      <w:spacing w:after="0" w:line="240" w:lineRule="auto"/>
    </w:pPr>
    <w:rPr>
      <w:rFonts w:ascii="Times New Roman" w:eastAsia="Times New Roman" w:hAnsi="Times New Roman" w:cs="Times New Roman"/>
      <w:sz w:val="20"/>
      <w:szCs w:val="24"/>
    </w:rPr>
  </w:style>
  <w:style w:type="character" w:styleId="Hyperlink">
    <w:name w:val="Hyperlink"/>
    <w:uiPriority w:val="99"/>
    <w:rsid w:val="00732F09"/>
    <w:rPr>
      <w:color w:val="0000FF"/>
      <w:u w:val="single"/>
    </w:rPr>
  </w:style>
  <w:style w:type="paragraph" w:styleId="Header">
    <w:name w:val="header"/>
    <w:basedOn w:val="Normal"/>
    <w:link w:val="HeaderChar"/>
    <w:uiPriority w:val="99"/>
    <w:rsid w:val="00732F09"/>
    <w:pPr>
      <w:tabs>
        <w:tab w:val="center" w:pos="4320"/>
        <w:tab w:val="right" w:pos="8640"/>
      </w:tabs>
      <w:spacing w:after="0" w:line="240" w:lineRule="auto"/>
    </w:pPr>
    <w:rPr>
      <w:rFonts w:ascii="Times New Roman" w:eastAsia="Times New Roman" w:hAnsi="Times New Roman" w:cs="Times New Roman"/>
      <w:sz w:val="24"/>
      <w:szCs w:val="24"/>
    </w:rPr>
  </w:style>
  <w:style w:type="paragraph" w:styleId="Footer">
    <w:name w:val="footer"/>
    <w:basedOn w:val="Normal"/>
    <w:rsid w:val="00732F09"/>
    <w:pPr>
      <w:tabs>
        <w:tab w:val="center" w:pos="4320"/>
        <w:tab w:val="right" w:pos="8640"/>
      </w:tabs>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5352"/>
    <w:pPr>
      <w:spacing w:after="0" w:line="240" w:lineRule="auto"/>
    </w:pPr>
    <w:rPr>
      <w:rFonts w:ascii="Tahoma" w:eastAsia="Times New Roman" w:hAnsi="Tahoma" w:cs="Tahoma"/>
      <w:sz w:val="16"/>
      <w:szCs w:val="16"/>
    </w:rPr>
  </w:style>
  <w:style w:type="character" w:customStyle="1" w:styleId="BalloonTextChar">
    <w:name w:val="Balloon Text Char"/>
    <w:link w:val="BalloonText"/>
    <w:uiPriority w:val="99"/>
    <w:semiHidden/>
    <w:rsid w:val="00635352"/>
    <w:rPr>
      <w:rFonts w:ascii="Tahoma" w:hAnsi="Tahoma" w:cs="Tahoma"/>
      <w:sz w:val="16"/>
      <w:szCs w:val="16"/>
    </w:rPr>
  </w:style>
  <w:style w:type="character" w:customStyle="1" w:styleId="HeaderChar">
    <w:name w:val="Header Char"/>
    <w:link w:val="Header"/>
    <w:uiPriority w:val="99"/>
    <w:rsid w:val="0063441C"/>
    <w:rPr>
      <w:sz w:val="24"/>
    </w:rPr>
  </w:style>
  <w:style w:type="paragraph" w:styleId="ListParagraph">
    <w:name w:val="List Paragraph"/>
    <w:basedOn w:val="Normal"/>
    <w:uiPriority w:val="34"/>
    <w:qFormat/>
    <w:rsid w:val="00D0122E"/>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badepthead@illinois.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MyDocs\Misc\JobMarket\BusAdminB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BusAdminBW</Template>
  <TotalTime>0</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Printing Services</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Clougherty, Joseph A.</dc:creator>
  <cp:lastModifiedBy>Erkan Kocas</cp:lastModifiedBy>
  <cp:revision>2</cp:revision>
  <cp:lastPrinted>2011-11-23T20:56:00Z</cp:lastPrinted>
  <dcterms:created xsi:type="dcterms:W3CDTF">2014-03-04T19:46:00Z</dcterms:created>
  <dcterms:modified xsi:type="dcterms:W3CDTF">2014-03-04T19:46:00Z</dcterms:modified>
</cp:coreProperties>
</file>